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71E5" w:rsidRDefault="001A71E5" w:rsidP="001A71E5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>
                <wp:extent cx="3390900" cy="571500"/>
                <wp:effectExtent l="28575" t="9525" r="85725" b="857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71E5" w:rsidRDefault="001A71E5" w:rsidP="001A71E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A71E5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1A71E5" w:rsidRDefault="001A71E5" w:rsidP="001A71E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A71E5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71E5" w:rsidRDefault="001A71E5" w:rsidP="001A71E5">
      <w:pPr>
        <w:jc w:val="center"/>
      </w:pPr>
    </w:p>
    <w:p w:rsidR="001A71E5" w:rsidRDefault="001A71E5" w:rsidP="001A71E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486525" cy="857250"/>
                <wp:effectExtent l="28575" t="9525" r="47625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71E5" w:rsidRDefault="001A71E5" w:rsidP="001A71E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A71E5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Надпись 1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1A71E5" w:rsidRDefault="001A71E5" w:rsidP="001A71E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A71E5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71E5" w:rsidRDefault="001A71E5" w:rsidP="001A71E5"/>
    <w:p w:rsidR="001A71E5" w:rsidRDefault="001A71E5" w:rsidP="001A71E5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1A71E5" w:rsidRDefault="001A71E5" w:rsidP="001A71E5"/>
    <w:p w:rsidR="001A71E5" w:rsidRDefault="001A71E5" w:rsidP="001A71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41910" t="43815" r="43815" b="419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BC3FC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1A71E5" w:rsidRDefault="001A71E5" w:rsidP="001A71E5">
      <w:pPr>
        <w:jc w:val="center"/>
      </w:pPr>
    </w:p>
    <w:p w:rsidR="00A52F44" w:rsidRDefault="001A71E5">
      <w:r>
        <w:t xml:space="preserve">                                  15.02.2024 года                      №7/250</w:t>
      </w:r>
    </w:p>
    <w:p w:rsidR="00A52F44" w:rsidRPr="00A52F44" w:rsidRDefault="00A52F44" w:rsidP="00A52F44"/>
    <w:p w:rsidR="00A52F44" w:rsidRPr="00A52F44" w:rsidRDefault="00A52F44" w:rsidP="00A52F44"/>
    <w:p w:rsidR="00A52F44" w:rsidRPr="00A52F44" w:rsidRDefault="00A52F44" w:rsidP="00A52F44"/>
    <w:p w:rsidR="00A52F44" w:rsidRDefault="00A52F44" w:rsidP="00A52F44"/>
    <w:p w:rsidR="00A52F44" w:rsidRPr="00A52F44" w:rsidRDefault="00A52F44" w:rsidP="00A52F44">
      <w:pPr>
        <w:suppressAutoHyphens/>
        <w:spacing w:line="276" w:lineRule="auto"/>
        <w:ind w:firstLine="709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A52F44">
        <w:rPr>
          <w:rFonts w:eastAsia="Calibri"/>
          <w:b/>
          <w:color w:val="00000A"/>
          <w:sz w:val="28"/>
          <w:szCs w:val="28"/>
          <w:lang w:eastAsia="en-US"/>
        </w:rPr>
        <w:t xml:space="preserve">Отделение СФР по Волгоградской области назначило </w:t>
      </w:r>
    </w:p>
    <w:p w:rsidR="00A52F44" w:rsidRPr="00A52F44" w:rsidRDefault="00A52F44" w:rsidP="00A52F44">
      <w:pPr>
        <w:suppressAutoHyphens/>
        <w:spacing w:line="276" w:lineRule="auto"/>
        <w:ind w:firstLine="709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A52F44">
        <w:rPr>
          <w:rFonts w:eastAsia="Calibri"/>
          <w:b/>
          <w:color w:val="00000A"/>
          <w:sz w:val="28"/>
          <w:szCs w:val="28"/>
          <w:lang w:eastAsia="en-US"/>
        </w:rPr>
        <w:t>единое пособие родителям более 183 тысяч детей</w:t>
      </w:r>
    </w:p>
    <w:p w:rsidR="00A52F44" w:rsidRPr="00A52F44" w:rsidRDefault="00A52F44" w:rsidP="00A52F44">
      <w:pPr>
        <w:suppressAutoHyphens/>
        <w:spacing w:line="360" w:lineRule="auto"/>
        <w:ind w:firstLine="709"/>
        <w:jc w:val="center"/>
        <w:rPr>
          <w:iCs/>
          <w:color w:val="00000A"/>
          <w:sz w:val="22"/>
          <w:szCs w:val="22"/>
        </w:rPr>
      </w:pPr>
    </w:p>
    <w:p w:rsidR="00A52F44" w:rsidRPr="00A52F44" w:rsidRDefault="00A52F44" w:rsidP="00A52F44">
      <w:pPr>
        <w:suppressAutoHyphens/>
        <w:spacing w:after="200"/>
        <w:jc w:val="both"/>
        <w:rPr>
          <w:rFonts w:eastAsia="Calibri" w:cs="Calibri"/>
          <w:color w:val="00000A"/>
          <w:sz w:val="26"/>
          <w:szCs w:val="26"/>
          <w:lang w:eastAsia="en-US"/>
        </w:rPr>
      </w:pPr>
      <w:r w:rsidRPr="00A52F44">
        <w:rPr>
          <w:iCs/>
          <w:color w:val="00000A"/>
          <w:sz w:val="26"/>
          <w:szCs w:val="26"/>
        </w:rPr>
        <w:t xml:space="preserve">В 2023 году Отделение СФР по Волгоградской области назначило единое пособие родителям 183 389 детей до 17 лет и 6 135 беременным женщинам. На обеспечение этих целей было направлено свыше 17 миллиардов рублей. </w:t>
      </w:r>
    </w:p>
    <w:p w:rsidR="00A52F44" w:rsidRPr="00A52F44" w:rsidRDefault="00A52F44" w:rsidP="00A52F44">
      <w:pPr>
        <w:suppressAutoHyphens/>
        <w:spacing w:after="200"/>
        <w:jc w:val="both"/>
        <w:rPr>
          <w:rFonts w:eastAsia="Calibri" w:cs="Calibri"/>
          <w:color w:val="00000A"/>
          <w:sz w:val="26"/>
          <w:szCs w:val="26"/>
          <w:lang w:eastAsia="en-US"/>
        </w:rPr>
      </w:pPr>
      <w:r w:rsidRPr="00A52F44">
        <w:rPr>
          <w:color w:val="00000A"/>
          <w:sz w:val="26"/>
          <w:szCs w:val="26"/>
        </w:rPr>
        <w:t>Единое пособие назначается с учётом комплексной оценки нуждаемости при соблюдении следующих условий:</w:t>
      </w:r>
    </w:p>
    <w:p w:rsidR="00A52F44" w:rsidRPr="00A52F44" w:rsidRDefault="00A52F44" w:rsidP="00A52F4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 w:cs="Calibri"/>
          <w:color w:val="00000A"/>
          <w:sz w:val="26"/>
          <w:szCs w:val="26"/>
          <w:lang w:eastAsia="en-US"/>
        </w:rPr>
      </w:pPr>
      <w:r w:rsidRPr="00A52F44">
        <w:rPr>
          <w:color w:val="00000A"/>
          <w:sz w:val="26"/>
          <w:szCs w:val="26"/>
        </w:rPr>
        <w:t>среднедушевой доход семьи не превышает прожиточный минимум на человека в регионе;</w:t>
      </w:r>
    </w:p>
    <w:p w:rsidR="00A52F44" w:rsidRPr="00A52F44" w:rsidRDefault="00A52F44" w:rsidP="00A52F4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 w:cs="Calibri"/>
          <w:color w:val="00000A"/>
          <w:sz w:val="26"/>
          <w:szCs w:val="26"/>
          <w:lang w:eastAsia="en-US"/>
        </w:rPr>
      </w:pPr>
      <w:r w:rsidRPr="00A52F44">
        <w:rPr>
          <w:color w:val="00000A"/>
          <w:sz w:val="26"/>
          <w:szCs w:val="26"/>
        </w:rPr>
        <w:t>имущество семьи соответствует установленным критериям;</w:t>
      </w:r>
    </w:p>
    <w:p w:rsidR="00A52F44" w:rsidRPr="00A52F44" w:rsidRDefault="00A52F44" w:rsidP="00A52F4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 w:cs="Calibri"/>
          <w:color w:val="00000A"/>
          <w:sz w:val="26"/>
          <w:szCs w:val="26"/>
          <w:lang w:eastAsia="en-US"/>
        </w:rPr>
      </w:pPr>
      <w:r w:rsidRPr="00A52F44">
        <w:rPr>
          <w:color w:val="00000A"/>
          <w:sz w:val="26"/>
          <w:szCs w:val="26"/>
        </w:rPr>
        <w:t>члены семьи старше 18 лет должны иметь официальный доход или уважительные причины его отсутствия.</w:t>
      </w:r>
    </w:p>
    <w:p w:rsidR="00A52F44" w:rsidRPr="00A52F44" w:rsidRDefault="00A52F44" w:rsidP="00A52F44">
      <w:pPr>
        <w:suppressAutoHyphens/>
        <w:spacing w:after="200"/>
        <w:jc w:val="both"/>
        <w:rPr>
          <w:rFonts w:eastAsia="Calibri" w:cs="Calibri"/>
          <w:color w:val="00000A"/>
          <w:sz w:val="26"/>
          <w:szCs w:val="26"/>
          <w:lang w:eastAsia="en-US"/>
        </w:rPr>
      </w:pPr>
      <w:r w:rsidRPr="00A52F44">
        <w:rPr>
          <w:color w:val="00000A"/>
          <w:sz w:val="26"/>
          <w:szCs w:val="26"/>
        </w:rPr>
        <w:t>Напомним, что единое пособие было введено в России с 2023 года. Выплата назначается беременной женщине, вставшей на учёт до 12 недель беременности, и одному из родителей (усыновителей, опекунов (попечителей) ребёнка в возрасте до 17 лет.</w:t>
      </w:r>
    </w:p>
    <w:p w:rsidR="00A52F44" w:rsidRPr="00A52F44" w:rsidRDefault="00A52F44" w:rsidP="00A52F44">
      <w:pPr>
        <w:suppressAutoHyphens/>
        <w:spacing w:after="200"/>
        <w:jc w:val="both"/>
        <w:rPr>
          <w:rFonts w:eastAsia="Calibri" w:cs="Calibri"/>
          <w:color w:val="00000A"/>
          <w:sz w:val="26"/>
          <w:szCs w:val="26"/>
          <w:lang w:eastAsia="en-US"/>
        </w:rPr>
      </w:pPr>
      <w:r w:rsidRPr="00A52F44">
        <w:rPr>
          <w:color w:val="00000A"/>
          <w:sz w:val="26"/>
          <w:szCs w:val="26"/>
        </w:rPr>
        <w:t>Размер выплат рассчитывается исходя из прожиточного минимума, который в Волгоградской области составляет 12 891 рубль на детей и 14 486 рублей для трудоспособного населения. Для каждой семьи размер пособия индивидуален и составляет 50%, 75%, и 100% от указанных прожиточных минимумов.</w:t>
      </w:r>
    </w:p>
    <w:p w:rsidR="00A52F44" w:rsidRPr="00A52F44" w:rsidRDefault="00A52F44" w:rsidP="00A52F44">
      <w:pPr>
        <w:suppressAutoHyphens/>
        <w:spacing w:after="200"/>
        <w:jc w:val="both"/>
        <w:rPr>
          <w:rFonts w:eastAsia="Calibri" w:cs="Calibri"/>
          <w:color w:val="00000A"/>
          <w:sz w:val="26"/>
          <w:szCs w:val="26"/>
          <w:lang w:eastAsia="en-US"/>
        </w:rPr>
      </w:pPr>
      <w:r w:rsidRPr="00A52F44">
        <w:rPr>
          <w:color w:val="00000A"/>
          <w:sz w:val="26"/>
          <w:szCs w:val="26"/>
        </w:rPr>
        <w:lastRenderedPageBreak/>
        <w:t xml:space="preserve">Подать заявление на единое пособие можно через портал </w:t>
      </w:r>
      <w:proofErr w:type="spellStart"/>
      <w:r w:rsidRPr="00A52F44">
        <w:rPr>
          <w:color w:val="00000A"/>
          <w:sz w:val="26"/>
          <w:szCs w:val="26"/>
        </w:rPr>
        <w:t>Госуслуг</w:t>
      </w:r>
      <w:proofErr w:type="spellEnd"/>
      <w:r w:rsidRPr="00A52F44">
        <w:rPr>
          <w:color w:val="00000A"/>
          <w:sz w:val="26"/>
          <w:szCs w:val="26"/>
        </w:rPr>
        <w:t>, в клиентской службе регионального Отделения СФР или офисах МФЦ.</w:t>
      </w:r>
    </w:p>
    <w:p w:rsidR="00A52F44" w:rsidRPr="00A52F44" w:rsidRDefault="00A52F44" w:rsidP="00A52F44">
      <w:pPr>
        <w:suppressAutoHyphens/>
        <w:spacing w:after="200"/>
        <w:jc w:val="both"/>
        <w:rPr>
          <w:rFonts w:eastAsia="Calibri" w:cs="Calibri"/>
          <w:color w:val="00000A"/>
          <w:sz w:val="26"/>
          <w:szCs w:val="26"/>
          <w:lang w:eastAsia="en-US"/>
        </w:rPr>
      </w:pPr>
      <w:r w:rsidRPr="00A52F44">
        <w:rPr>
          <w:rFonts w:eastAsia="Calibri" w:cs="Calibri"/>
          <w:color w:val="00000A"/>
          <w:sz w:val="26"/>
          <w:szCs w:val="26"/>
          <w:lang w:eastAsia="en-US"/>
        </w:rPr>
        <w:t>Если у вас остались вопросы, то вы можете обратиться к специалистам контакт-центра по телефону: 8 (800) 100-00-01.</w:t>
      </w:r>
    </w:p>
    <w:p w:rsidR="00217554" w:rsidRPr="00A52F44" w:rsidRDefault="00595FB5" w:rsidP="00A52F44">
      <w:r w:rsidRPr="00595FB5">
        <w:rPr>
          <w:noProof/>
        </w:rPr>
        <w:drawing>
          <wp:inline distT="0" distB="0" distL="0" distR="0">
            <wp:extent cx="5940425" cy="7943973"/>
            <wp:effectExtent l="0" t="0" r="3175" b="0"/>
            <wp:docPr id="4" name="Рисунок 4" descr="C:\Users\User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554" w:rsidRPr="00A5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616C"/>
    <w:multiLevelType w:val="multilevel"/>
    <w:tmpl w:val="558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83"/>
    <w:rsid w:val="001A71E5"/>
    <w:rsid w:val="00217554"/>
    <w:rsid w:val="00595FB5"/>
    <w:rsid w:val="00801D60"/>
    <w:rsid w:val="00A52F44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1E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1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2024-03-11T17:47:00Z</dcterms:created>
  <dcterms:modified xsi:type="dcterms:W3CDTF">2024-03-11T17:47:00Z</dcterms:modified>
</cp:coreProperties>
</file>