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4A2" w:rsidRDefault="007D34A2" w:rsidP="007D34A2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2F46DC4B" wp14:editId="4C7E087B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4A2" w:rsidRDefault="007D34A2" w:rsidP="007D34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F46D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7D34A2" w:rsidRDefault="007D34A2" w:rsidP="007D34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70A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A2" w:rsidRDefault="007D34A2" w:rsidP="007D34A2">
      <w:pPr>
        <w:jc w:val="center"/>
      </w:pPr>
    </w:p>
    <w:p w:rsidR="007D34A2" w:rsidRDefault="007D34A2" w:rsidP="007D34A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A182B5B" wp14:editId="2C43FF47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4A2" w:rsidRDefault="007D34A2" w:rsidP="007D34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A182B5B"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7D34A2" w:rsidRDefault="007D34A2" w:rsidP="007D34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70A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A2" w:rsidRDefault="007D34A2" w:rsidP="007D34A2"/>
    <w:p w:rsidR="007D34A2" w:rsidRDefault="007D34A2" w:rsidP="007D34A2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7D34A2" w:rsidRDefault="007D34A2" w:rsidP="007D34A2"/>
    <w:p w:rsidR="007D34A2" w:rsidRDefault="007D34A2" w:rsidP="007D34A2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09A1" wp14:editId="216F403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5885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tab/>
      </w:r>
    </w:p>
    <w:p w:rsidR="007D34A2" w:rsidRDefault="007D34A2"/>
    <w:p w:rsidR="00727192" w:rsidRDefault="007D34A2" w:rsidP="007D34A2">
      <w:pPr>
        <w:tabs>
          <w:tab w:val="left" w:pos="1755"/>
        </w:tabs>
      </w:pPr>
      <w:r>
        <w:tab/>
        <w:t xml:space="preserve">    06.03.2024 года                      №18/251</w:t>
      </w:r>
    </w:p>
    <w:p w:rsidR="00911277" w:rsidRDefault="00911277" w:rsidP="00911277">
      <w:pPr>
        <w:jc w:val="center"/>
        <w:rPr>
          <w:b/>
          <w:bCs/>
        </w:rPr>
      </w:pPr>
    </w:p>
    <w:p w:rsidR="00911277" w:rsidRDefault="00911277" w:rsidP="0091127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2 298  женщин в Волгоградской области </w:t>
      </w:r>
    </w:p>
    <w:p w:rsidR="00911277" w:rsidRDefault="00911277" w:rsidP="0091127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досрочно вышли на пенсию в 2023 году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Социальные меры поддержки материнства и детства на государственном уровне включают в себя и льготное пенсионное обеспечение некоторых категорий женщин.  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Так, досрочно выйти на пенсию могут многодетные мамы.  Женщине, родившей пятерых и более детей, пенсию могут назначить в 50 лет. Мама с четырьмя детьми имеет право на досрочное оформление пенсии в 56 лет, мама с тремя детьми — в 57. Во всех случаях к моменту выхода матери на пенсию дети должны достичь 8 лет, женщине необходимо иметь не менее 15 лет страхового стажа и минимальное количество индивидуальных пенсионных коэффициентов  (в 2024 году — 28,2, с 2025 года — не менее 30). В Волгоградской области в прошлом году </w:t>
      </w:r>
      <w:r>
        <w:rPr>
          <w:b/>
          <w:bCs/>
          <w:sz w:val="26"/>
          <w:szCs w:val="26"/>
        </w:rPr>
        <w:t>936</w:t>
      </w:r>
      <w:r>
        <w:rPr>
          <w:sz w:val="26"/>
          <w:szCs w:val="26"/>
        </w:rPr>
        <w:t xml:space="preserve"> многодетным мамам была назначена пенсия досрочно. 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Правом на получение страховой пенсии досрочно обладают также мамы, которые воспитывают усыновлённых детей. Если же женщина была лишена родительских прав, она может выйти на пенсию только на общих основаниях.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Право выйти на заслуженный отдых раньше имеет один из родителей ребёнка с инвалидностью. Матери в данном случае пенсия назначается в 50 лет. В 2023 году таким правом воспользовались </w:t>
      </w:r>
      <w:r>
        <w:rPr>
          <w:b/>
          <w:bCs/>
          <w:sz w:val="26"/>
          <w:szCs w:val="26"/>
        </w:rPr>
        <w:t>508</w:t>
      </w:r>
      <w:r>
        <w:rPr>
          <w:sz w:val="26"/>
          <w:szCs w:val="26"/>
        </w:rPr>
        <w:t xml:space="preserve"> жителей нашего региона.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Длительный трудовой стаж — ещё одна возможность оформить пенсию досрочно. Отработав не менее 37 лет, женщины могут выйти на пенсию на 2 года раньше общеустановленного возраста. При расчёте длительного стажа  учитываются официальная работа и периоды временной нетрудоспособности, не включается отпуск по уходу за ребёнком, уход за пожилыми или гражданами с инвалидностью, периоды получения пособия по безработице. Отделение СФР по Волгоградской области в прошлом году оформило </w:t>
      </w:r>
      <w:r>
        <w:rPr>
          <w:b/>
          <w:bCs/>
          <w:sz w:val="26"/>
          <w:szCs w:val="26"/>
        </w:rPr>
        <w:t>303</w:t>
      </w:r>
      <w:r>
        <w:rPr>
          <w:sz w:val="26"/>
          <w:szCs w:val="26"/>
        </w:rPr>
        <w:t xml:space="preserve"> пенсии женщинам, имеющим большой трудовой стаж.  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предложению службы занятости региональное ОСФР досрочно назначает пенсию гражданам, которые были уволены по сокращению штатов либо </w:t>
      </w:r>
      <w:r>
        <w:rPr>
          <w:sz w:val="26"/>
          <w:szCs w:val="26"/>
        </w:rPr>
        <w:lastRenderedPageBreak/>
        <w:t xml:space="preserve">ликвидации предприятия и не могут снова трудоустроиться. Если до заслуженного отдыха оставшейся без работы женщине осталось два года и её страховой стаж составляет не менее 20 лет — назначат льготную пенсию. </w:t>
      </w:r>
    </w:p>
    <w:p w:rsidR="00911277" w:rsidRDefault="00911277" w:rsidP="009112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Женщины из  числа педагогов,  медиков, артистов, которые выработали специальный стаж, также вправе претендовать на досрочную пенсию. Раньше на заслуженный отдых уходят и те, чья деятельность связана с тяжёлыми, опасными и вредными условиями труда, — это в том числе женщины, которые работают в «горячих» цехах, текстильной промышленности, гражданской авиации, трудятся водителями общественного транспорта или заняты в сельском хозяйстве. Такие пенсии, связанные с отдельными профессиями и определёнными условиями труда, в прошлом году были назначены </w:t>
      </w:r>
      <w:r>
        <w:rPr>
          <w:b/>
          <w:bCs/>
          <w:sz w:val="26"/>
          <w:szCs w:val="26"/>
        </w:rPr>
        <w:t>550</w:t>
      </w:r>
      <w:r>
        <w:rPr>
          <w:sz w:val="26"/>
          <w:szCs w:val="26"/>
        </w:rPr>
        <w:t xml:space="preserve"> волгоградкам.</w:t>
      </w:r>
    </w:p>
    <w:p w:rsidR="00911277" w:rsidRDefault="00911277" w:rsidP="00911277">
      <w:pPr>
        <w:jc w:val="both"/>
        <w:rPr>
          <w:b/>
          <w:bCs/>
        </w:rPr>
      </w:pPr>
    </w:p>
    <w:p w:rsidR="00911277" w:rsidRDefault="00911277" w:rsidP="00911277">
      <w:pPr>
        <w:jc w:val="both"/>
        <w:rPr>
          <w:sz w:val="26"/>
          <w:szCs w:val="26"/>
        </w:rPr>
      </w:pPr>
    </w:p>
    <w:p w:rsidR="00911277" w:rsidRDefault="00911277" w:rsidP="00911277">
      <w:pPr>
        <w:jc w:val="both"/>
        <w:rPr>
          <w:sz w:val="26"/>
          <w:szCs w:val="26"/>
        </w:rPr>
      </w:pPr>
    </w:p>
    <w:p w:rsidR="007D34A2" w:rsidRPr="007D34A2" w:rsidRDefault="008F6219" w:rsidP="007D34A2">
      <w:pPr>
        <w:tabs>
          <w:tab w:val="left" w:pos="1755"/>
        </w:tabs>
      </w:pPr>
      <w:r w:rsidRPr="008F6219">
        <w:rPr>
          <w:noProof/>
        </w:rPr>
        <w:lastRenderedPageBreak/>
        <w:drawing>
          <wp:inline distT="0" distB="0" distL="0" distR="0">
            <wp:extent cx="5940425" cy="6811788"/>
            <wp:effectExtent l="0" t="0" r="3175" b="8255"/>
            <wp:docPr id="4" name="Рисунок 4" descr="C:\Users\User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4A2" w:rsidRPr="007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18"/>
    <w:rsid w:val="00727192"/>
    <w:rsid w:val="007D34A2"/>
    <w:rsid w:val="007D561D"/>
    <w:rsid w:val="008F6219"/>
    <w:rsid w:val="00911277"/>
    <w:rsid w:val="009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4A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4A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2024-03-11T18:17:00Z</dcterms:created>
  <dcterms:modified xsi:type="dcterms:W3CDTF">2024-03-11T18:17:00Z</dcterms:modified>
</cp:coreProperties>
</file>