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2" w:rsidRDefault="006119DE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7F2" w:rsidRDefault="001637F2">
      <w:pPr>
        <w:jc w:val="both"/>
        <w:rPr>
          <w:rFonts w:hint="eastAsia"/>
          <w:sz w:val="26"/>
          <w:szCs w:val="26"/>
        </w:rPr>
      </w:pPr>
    </w:p>
    <w:p w:rsidR="001637F2" w:rsidRDefault="006119DE">
      <w:pPr>
        <w:jc w:val="center"/>
        <w:rPr>
          <w:rFonts w:hint="eastAsia"/>
          <w:b/>
          <w:bCs/>
          <w:sz w:val="26"/>
          <w:szCs w:val="26"/>
        </w:rPr>
      </w:pPr>
      <w:bookmarkStart w:id="1" w:name="__DdeLink__119_1709078887"/>
      <w:r>
        <w:rPr>
          <w:b/>
          <w:bCs/>
          <w:sz w:val="26"/>
          <w:szCs w:val="26"/>
        </w:rPr>
        <w:t xml:space="preserve">С начала года в Волгоградской области </w:t>
      </w:r>
      <w:proofErr w:type="spellStart"/>
      <w:r>
        <w:rPr>
          <w:b/>
          <w:bCs/>
          <w:sz w:val="26"/>
          <w:szCs w:val="26"/>
        </w:rPr>
        <w:t>проактивно</w:t>
      </w:r>
      <w:proofErr w:type="spellEnd"/>
      <w:r>
        <w:rPr>
          <w:b/>
          <w:bCs/>
          <w:sz w:val="26"/>
          <w:szCs w:val="26"/>
        </w:rPr>
        <w:t xml:space="preserve"> выдано </w:t>
      </w:r>
    </w:p>
    <w:p w:rsidR="001637F2" w:rsidRDefault="006119DE">
      <w:pPr>
        <w:jc w:val="center"/>
        <w:rPr>
          <w:rFonts w:hint="eastAsia"/>
          <w:sz w:val="26"/>
          <w:szCs w:val="26"/>
        </w:rPr>
      </w:pPr>
      <w:r>
        <w:rPr>
          <w:rFonts w:cs="Liberation Serif;Times New Roma"/>
          <w:b/>
          <w:bCs/>
          <w:sz w:val="26"/>
          <w:szCs w:val="26"/>
        </w:rPr>
        <w:t xml:space="preserve">более 9 тысяч сертификатов на </w:t>
      </w:r>
      <w:proofErr w:type="spellStart"/>
      <w:r>
        <w:rPr>
          <w:rFonts w:cs="Liberation Serif;Times New Roma"/>
          <w:b/>
          <w:bCs/>
          <w:sz w:val="26"/>
          <w:szCs w:val="26"/>
        </w:rPr>
        <w:t>маткапитал</w:t>
      </w:r>
      <w:bookmarkEnd w:id="1"/>
      <w:proofErr w:type="spellEnd"/>
      <w:r>
        <w:rPr>
          <w:rFonts w:cs="Liberation Serif;Times New Roma"/>
          <w:sz w:val="26"/>
          <w:szCs w:val="26"/>
        </w:rPr>
        <w:t xml:space="preserve"> </w:t>
      </w:r>
    </w:p>
    <w:p w:rsidR="001637F2" w:rsidRDefault="001637F2">
      <w:pPr>
        <w:jc w:val="center"/>
        <w:rPr>
          <w:rFonts w:cs="Liberation Serif;Times New Roma" w:hint="eastAsia"/>
        </w:rPr>
      </w:pPr>
    </w:p>
    <w:p w:rsidR="001637F2" w:rsidRDefault="006119DE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По итогам 8 месяцев 2021 года в регионе выдано 9 тысяч 90 электронных государственных сертификатов на материнский (семейный) капитал в </w:t>
      </w:r>
      <w:proofErr w:type="spellStart"/>
      <w:r>
        <w:rPr>
          <w:sz w:val="26"/>
          <w:szCs w:val="26"/>
        </w:rPr>
        <w:t>проактивном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режиме.</w:t>
      </w:r>
    </w:p>
    <w:p w:rsidR="001637F2" w:rsidRDefault="006119DE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Напомним, сертификат сегодня выдаётся в </w:t>
      </w:r>
      <w:proofErr w:type="spellStart"/>
      <w:r>
        <w:rPr>
          <w:sz w:val="26"/>
          <w:szCs w:val="26"/>
        </w:rPr>
        <w:t>проактивном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беззаявительном</w:t>
      </w:r>
      <w:proofErr w:type="spellEnd"/>
      <w:r>
        <w:rPr>
          <w:sz w:val="26"/>
          <w:szCs w:val="26"/>
        </w:rPr>
        <w:t xml:space="preserve"> режиме – Пенсионный фонд оформляет его самостоятельно, по поступающим данным из органов ЗАГС, при рождении первого, второго или последующего ребёнка, если право на государственну</w:t>
      </w:r>
      <w:r>
        <w:rPr>
          <w:sz w:val="26"/>
          <w:szCs w:val="26"/>
        </w:rPr>
        <w:t>ю поддержку не было реализовано ранее.</w:t>
      </w:r>
    </w:p>
    <w:p w:rsidR="001637F2" w:rsidRDefault="006119DE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После вынесения Пенсионным фондом положительного решения о предоставлении материнского капитала в личный кабинет мамы на сайте ПФР (pfr.gov.ru) или портале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 (gosuslugi.ru) поступает государственный сертификат</w:t>
      </w:r>
      <w:r>
        <w:rPr>
          <w:sz w:val="26"/>
          <w:szCs w:val="26"/>
        </w:rPr>
        <w:t xml:space="preserve"> в форме электронного документа. Цифровая версия сертификата включает в себя те же сведения, которые раньше были в бумажном варианте. Семья может распоряжаться материнским капиталом, получив сертификат в электронной форме в </w:t>
      </w:r>
      <w:proofErr w:type="spellStart"/>
      <w:r>
        <w:rPr>
          <w:sz w:val="26"/>
          <w:szCs w:val="26"/>
        </w:rPr>
        <w:t>беззаявительном</w:t>
      </w:r>
      <w:proofErr w:type="spellEnd"/>
      <w:r>
        <w:rPr>
          <w:sz w:val="26"/>
          <w:szCs w:val="26"/>
        </w:rPr>
        <w:t xml:space="preserve"> порядке.</w:t>
      </w:r>
    </w:p>
    <w:p w:rsidR="001637F2" w:rsidRDefault="001637F2">
      <w:pPr>
        <w:jc w:val="both"/>
        <w:rPr>
          <w:rFonts w:hint="eastAsia"/>
          <w:sz w:val="26"/>
          <w:szCs w:val="26"/>
        </w:rPr>
      </w:pPr>
    </w:p>
    <w:p w:rsidR="001637F2" w:rsidRDefault="001637F2">
      <w:pPr>
        <w:jc w:val="both"/>
        <w:rPr>
          <w:rFonts w:hint="eastAsia"/>
        </w:rPr>
      </w:pPr>
    </w:p>
    <w:p w:rsidR="001637F2" w:rsidRDefault="006119DE">
      <w:pPr>
        <w:jc w:val="right"/>
        <w:rPr>
          <w:rFonts w:hint="eastAsia"/>
        </w:rPr>
      </w:pPr>
      <w:r>
        <w:rPr>
          <w:b/>
          <w:bCs/>
          <w:color w:val="006699"/>
        </w:rPr>
        <w:t>ЦЕНТР</w:t>
      </w:r>
      <w:r>
        <w:rPr>
          <w:b/>
          <w:bCs/>
          <w:color w:val="006699"/>
        </w:rPr>
        <w:t xml:space="preserve"> ПФР № 1</w:t>
      </w:r>
    </w:p>
    <w:p w:rsidR="001637F2" w:rsidRDefault="006119DE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1637F2" w:rsidRDefault="006119DE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1637F2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F2"/>
    <w:rsid w:val="001637F2"/>
    <w:rsid w:val="0061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2021-09-15T18:44:00Z</dcterms:created>
  <dcterms:modified xsi:type="dcterms:W3CDTF">2021-09-15T18:44:00Z</dcterms:modified>
  <dc:language>ru-RU</dc:language>
</cp:coreProperties>
</file>