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C6" w:rsidRDefault="003A2C8B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7C6" w:rsidRDefault="00DC17C6">
      <w:pPr>
        <w:jc w:val="right"/>
        <w:rPr>
          <w:rFonts w:hint="eastAsia"/>
          <w:b/>
          <w:bCs/>
          <w:color w:val="006699"/>
          <w:sz w:val="30"/>
          <w:szCs w:val="30"/>
        </w:rPr>
      </w:pPr>
    </w:p>
    <w:p w:rsidR="00DC17C6" w:rsidRDefault="003A2C8B">
      <w:pPr>
        <w:jc w:val="center"/>
        <w:rPr>
          <w:rFonts w:hint="eastAsia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 Важные цифры 2021 года</w:t>
      </w:r>
    </w:p>
    <w:p w:rsidR="00DC17C6" w:rsidRDefault="00DC17C6">
      <w:pPr>
        <w:jc w:val="both"/>
        <w:rPr>
          <w:rFonts w:hint="eastAsia"/>
          <w:b/>
          <w:bCs/>
          <w:sz w:val="12"/>
          <w:szCs w:val="12"/>
        </w:rPr>
      </w:pPr>
    </w:p>
    <w:p w:rsidR="00DC17C6" w:rsidRDefault="003A2C8B">
      <w:pPr>
        <w:jc w:val="both"/>
        <w:rPr>
          <w:rFonts w:hint="eastAsia"/>
        </w:rPr>
      </w:pPr>
      <w:r>
        <w:rPr>
          <w:rFonts w:ascii="Liberation Sans" w:hAnsi="Liberation Sans"/>
          <w:sz w:val="26"/>
          <w:szCs w:val="26"/>
        </w:rPr>
        <w:tab/>
        <w:t xml:space="preserve">Больше </w:t>
      </w:r>
      <w:r>
        <w:rPr>
          <w:rFonts w:ascii="Liberation Sans" w:hAnsi="Liberation Sans"/>
          <w:b/>
          <w:bCs/>
          <w:sz w:val="26"/>
          <w:szCs w:val="26"/>
        </w:rPr>
        <w:t>2 500</w:t>
      </w:r>
      <w:r>
        <w:rPr>
          <w:rFonts w:ascii="Liberation Sans" w:hAnsi="Liberation Sans"/>
          <w:sz w:val="26"/>
          <w:szCs w:val="26"/>
        </w:rPr>
        <w:t xml:space="preserve"> человек - жителей Волжского и 13 муниципальных районов в составе Центра ПФР № 1 — обратились с начала нового года за назначением пенсии. Большая часть этих обращений - почти 90% - за страховой пенсией по старости.</w:t>
      </w:r>
    </w:p>
    <w:p w:rsidR="00DC17C6" w:rsidRDefault="003A2C8B">
      <w:pPr>
        <w:jc w:val="both"/>
        <w:rPr>
          <w:rFonts w:hint="eastAsia"/>
        </w:rPr>
      </w:pPr>
      <w:r>
        <w:rPr>
          <w:rFonts w:ascii="Liberation Sans" w:hAnsi="Liberation Sans"/>
          <w:sz w:val="26"/>
          <w:szCs w:val="26"/>
        </w:rPr>
        <w:tab/>
        <w:t>Напомним, что для получения страховой пенсии необходимо иметь определённое количество лет страхового стажа  (периоды трудового стажа при условии начисления и уплаты страховых взносов в Пенсионный фонд) и заработанных пенсионных коэффициентов: в 2021 году</w:t>
      </w:r>
      <w:r>
        <w:rPr>
          <w:rFonts w:ascii="Liberation Sans" w:hAnsi="Liberation Sans"/>
          <w:sz w:val="26"/>
          <w:szCs w:val="26"/>
        </w:rPr>
        <w:t xml:space="preserve"> минимальными требованиями для назначения страховой пенсии являются </w:t>
      </w:r>
      <w:r>
        <w:rPr>
          <w:rFonts w:ascii="Liberation Sans" w:hAnsi="Liberation Sans"/>
          <w:b/>
          <w:bCs/>
          <w:sz w:val="26"/>
          <w:szCs w:val="26"/>
        </w:rPr>
        <w:t xml:space="preserve">12 </w:t>
      </w:r>
      <w:r>
        <w:rPr>
          <w:rFonts w:ascii="Liberation Sans" w:hAnsi="Liberation Sans"/>
          <w:sz w:val="26"/>
          <w:szCs w:val="26"/>
        </w:rPr>
        <w:t>лет</w:t>
      </w:r>
      <w:r>
        <w:rPr>
          <w:rFonts w:ascii="Liberation Sans" w:hAnsi="Liberation Sans"/>
          <w:sz w:val="26"/>
          <w:szCs w:val="26"/>
        </w:rPr>
        <w:t xml:space="preserve"> стажа и </w:t>
      </w:r>
      <w:r>
        <w:rPr>
          <w:rFonts w:ascii="Liberation Sans" w:hAnsi="Liberation Sans"/>
          <w:b/>
          <w:bCs/>
          <w:sz w:val="26"/>
          <w:szCs w:val="26"/>
        </w:rPr>
        <w:t>21</w:t>
      </w:r>
      <w:r>
        <w:rPr>
          <w:rFonts w:ascii="Liberation Sans" w:hAnsi="Liberation Sans"/>
          <w:sz w:val="26"/>
          <w:szCs w:val="26"/>
        </w:rPr>
        <w:t xml:space="preserve"> пенсионный балл.</w:t>
      </w:r>
    </w:p>
    <w:p w:rsidR="00DC17C6" w:rsidRDefault="003A2C8B">
      <w:pPr>
        <w:jc w:val="both"/>
        <w:rPr>
          <w:rFonts w:hint="eastAsia"/>
        </w:rPr>
      </w:pPr>
      <w:r>
        <w:rPr>
          <w:rFonts w:ascii="Liberation Sans" w:hAnsi="Liberation Sans"/>
          <w:sz w:val="26"/>
          <w:szCs w:val="26"/>
        </w:rPr>
        <w:t xml:space="preserve"> </w:t>
      </w:r>
      <w:r>
        <w:rPr>
          <w:rFonts w:ascii="Liberation Sans" w:hAnsi="Liberation Sans"/>
          <w:sz w:val="26"/>
          <w:szCs w:val="26"/>
        </w:rPr>
        <w:tab/>
        <w:t xml:space="preserve">Требования к стажу и баллам постепенно увеличиваются: до </w:t>
      </w:r>
      <w:r>
        <w:rPr>
          <w:rFonts w:ascii="Liberation Sans" w:hAnsi="Liberation Sans"/>
          <w:b/>
          <w:bCs/>
          <w:sz w:val="26"/>
          <w:szCs w:val="26"/>
        </w:rPr>
        <w:t>15</w:t>
      </w:r>
      <w:r>
        <w:rPr>
          <w:rFonts w:ascii="Liberation Sans" w:hAnsi="Liberation Sans"/>
          <w:sz w:val="26"/>
          <w:szCs w:val="26"/>
        </w:rPr>
        <w:t xml:space="preserve"> лет необходимого (минимального) стажа к 2024 году и </w:t>
      </w:r>
      <w:r>
        <w:rPr>
          <w:rFonts w:ascii="Liberation Sans" w:hAnsi="Liberation Sans"/>
          <w:b/>
          <w:bCs/>
          <w:sz w:val="26"/>
          <w:szCs w:val="26"/>
        </w:rPr>
        <w:t>30</w:t>
      </w:r>
      <w:r>
        <w:rPr>
          <w:rFonts w:ascii="Liberation Sans" w:hAnsi="Liberation Sans"/>
          <w:sz w:val="26"/>
          <w:szCs w:val="26"/>
        </w:rPr>
        <w:t xml:space="preserve"> пенсионных коэффициентов к 2025 году</w:t>
      </w:r>
      <w:r>
        <w:rPr>
          <w:rFonts w:ascii="Liberation Sans" w:hAnsi="Liberation Sans"/>
          <w:sz w:val="26"/>
          <w:szCs w:val="26"/>
        </w:rPr>
        <w:t xml:space="preserve">. Так, например, в следующем, 2022 году для оформления страховой пенсии необходимо будет иметь уже 13 лет стажа и 23,4 пенсионных балла. </w:t>
      </w:r>
    </w:p>
    <w:p w:rsidR="00DC17C6" w:rsidRDefault="003A2C8B">
      <w:pPr>
        <w:jc w:val="both"/>
        <w:rPr>
          <w:rFonts w:hint="eastAsia"/>
        </w:rPr>
      </w:pPr>
      <w:r>
        <w:rPr>
          <w:rFonts w:ascii="Liberation Sans" w:hAnsi="Liberation Sans"/>
          <w:sz w:val="26"/>
          <w:szCs w:val="26"/>
        </w:rPr>
        <w:t xml:space="preserve"> </w:t>
      </w:r>
      <w:r>
        <w:rPr>
          <w:rFonts w:ascii="Liberation Sans" w:hAnsi="Liberation Sans"/>
          <w:sz w:val="26"/>
          <w:szCs w:val="26"/>
        </w:rPr>
        <w:tab/>
        <w:t>Если накопленных показателей не будет хватать, назначение страховой пенсии отодвинется, пока трудовой минимум не буд</w:t>
      </w:r>
      <w:r>
        <w:rPr>
          <w:rFonts w:ascii="Liberation Sans" w:hAnsi="Liberation Sans"/>
          <w:sz w:val="26"/>
          <w:szCs w:val="26"/>
        </w:rPr>
        <w:t xml:space="preserve">ет заработан. Поэтому будущим пенсионерам стоит обратить на это внимание. </w:t>
      </w:r>
    </w:p>
    <w:p w:rsidR="00DC17C6" w:rsidRDefault="003A2C8B">
      <w:pPr>
        <w:jc w:val="both"/>
        <w:rPr>
          <w:rFonts w:hint="eastAsia"/>
        </w:rPr>
      </w:pPr>
      <w:r>
        <w:rPr>
          <w:rFonts w:ascii="Liberation Sans" w:hAnsi="Liberation Sans"/>
          <w:b/>
          <w:bCs/>
          <w:sz w:val="26"/>
          <w:szCs w:val="26"/>
        </w:rPr>
        <w:t xml:space="preserve"> </w:t>
      </w:r>
      <w:r>
        <w:rPr>
          <w:rFonts w:ascii="Liberation Sans" w:hAnsi="Liberation Sans"/>
          <w:b/>
          <w:bCs/>
          <w:sz w:val="26"/>
          <w:szCs w:val="26"/>
        </w:rPr>
        <w:tab/>
      </w:r>
      <w:r>
        <w:rPr>
          <w:rFonts w:ascii="Liberation Sans" w:hAnsi="Liberation Sans"/>
          <w:sz w:val="26"/>
          <w:szCs w:val="26"/>
        </w:rPr>
        <w:t xml:space="preserve">Узнать количество заработанных к этому моменту пенсионных баллов можно в Личном кабинете на сайте Пенсионного фонда России, а также на портале </w:t>
      </w:r>
      <w:proofErr w:type="spellStart"/>
      <w:r>
        <w:rPr>
          <w:rFonts w:ascii="Liberation Sans" w:hAnsi="Liberation Sans"/>
          <w:sz w:val="26"/>
          <w:szCs w:val="26"/>
        </w:rPr>
        <w:t>Госуслуг</w:t>
      </w:r>
      <w:proofErr w:type="spellEnd"/>
      <w:r>
        <w:rPr>
          <w:rFonts w:ascii="Liberation Sans" w:hAnsi="Liberation Sans"/>
          <w:sz w:val="26"/>
          <w:szCs w:val="26"/>
        </w:rPr>
        <w:t>, заказав выписку из индивид</w:t>
      </w:r>
      <w:r>
        <w:rPr>
          <w:rFonts w:ascii="Liberation Sans" w:hAnsi="Liberation Sans"/>
          <w:sz w:val="26"/>
          <w:szCs w:val="26"/>
        </w:rPr>
        <w:t>уального лицевого счёта. При этом</w:t>
      </w:r>
      <w:proofErr w:type="gramStart"/>
      <w:r>
        <w:rPr>
          <w:rFonts w:ascii="Liberation Sans" w:hAnsi="Liberation Sans"/>
          <w:sz w:val="26"/>
          <w:szCs w:val="26"/>
        </w:rPr>
        <w:t>,</w:t>
      </w:r>
      <w:proofErr w:type="gramEnd"/>
      <w:r>
        <w:rPr>
          <w:rFonts w:ascii="Liberation Sans" w:hAnsi="Liberation Sans"/>
          <w:sz w:val="26"/>
          <w:szCs w:val="26"/>
        </w:rPr>
        <w:t xml:space="preserve"> если гражданин считает, что какие-либо сведения не учтены или учтены не полностью, у него есть возможность заблаговременно обратиться к работодателю для уточнения данных и внесения изменений.</w:t>
      </w:r>
    </w:p>
    <w:p w:rsidR="00DC17C6" w:rsidRDefault="00DC17C6">
      <w:pPr>
        <w:jc w:val="both"/>
        <w:rPr>
          <w:rFonts w:ascii="Times New Roman" w:hAnsi="Times New Roman" w:cs="Times New Roman"/>
          <w:color w:val="006699"/>
          <w:sz w:val="30"/>
          <w:szCs w:val="30"/>
        </w:rPr>
      </w:pPr>
    </w:p>
    <w:p w:rsidR="00DC17C6" w:rsidRDefault="003A2C8B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17C6" w:rsidRDefault="003A2C8B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DC17C6" w:rsidRDefault="003A2C8B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</w:t>
      </w:r>
      <w:r>
        <w:rPr>
          <w:rFonts w:ascii="Century Gothic" w:hAnsi="Century Gothic"/>
          <w:b/>
          <w:bCs/>
          <w:color w:val="006699"/>
        </w:rPr>
        <w:t>нию пенсий</w:t>
      </w:r>
    </w:p>
    <w:p w:rsidR="00DC17C6" w:rsidRDefault="003A2C8B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DC17C6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C6"/>
    <w:rsid w:val="003A2C8B"/>
    <w:rsid w:val="00DC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2021-05-16T12:15:00Z</dcterms:created>
  <dcterms:modified xsi:type="dcterms:W3CDTF">2021-05-16T12:15:00Z</dcterms:modified>
  <dc:language>ru-RU</dc:language>
</cp:coreProperties>
</file>